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9"/>
      </w:tblGrid>
      <w:tr w:rsidR="0098200E" w:rsidRPr="0098200E" w:rsidTr="009820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4C5A"/>
                <w:left w:val="outset" w:sz="6" w:space="0" w:color="004C5A"/>
                <w:bottom w:val="outset" w:sz="6" w:space="0" w:color="004C5A"/>
                <w:right w:val="outset" w:sz="6" w:space="0" w:color="004C5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5"/>
              <w:gridCol w:w="2348"/>
            </w:tblGrid>
            <w:tr w:rsidR="0098200E" w:rsidRPr="0098200E" w:rsidTr="00152041">
              <w:trPr>
                <w:tblCellSpacing w:w="0" w:type="dxa"/>
              </w:trPr>
              <w:tc>
                <w:tcPr>
                  <w:tcW w:w="3431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 TRATAMIENTO PENITENCIARIO </w:t>
                  </w:r>
                  <w:r>
                    <w:rPr>
                      <w:rStyle w:val="Refdenotaalpie"/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footnoteReference w:id="1"/>
                  </w:r>
                </w:p>
              </w:tc>
              <w:tc>
                <w:tcPr>
                  <w:tcW w:w="1569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 xml:space="preserve">CÓDIGO: </w:t>
                  </w:r>
                  <w:bookmarkStart w:id="0" w:name="_GoBack"/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PM-</w:t>
                  </w:r>
                  <w:proofErr w:type="spellStart"/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TP</w:t>
                  </w:r>
                  <w:proofErr w:type="spellEnd"/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-</w:t>
                  </w:r>
                  <w:proofErr w:type="spellStart"/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G10</w:t>
                  </w:r>
                  <w:bookmarkEnd w:id="0"/>
                  <w:proofErr w:type="spellEnd"/>
                </w:p>
              </w:tc>
            </w:tr>
            <w:tr w:rsidR="0098200E" w:rsidRPr="0098200E" w:rsidTr="00152041">
              <w:trPr>
                <w:tblCellSpacing w:w="0" w:type="dxa"/>
              </w:trPr>
              <w:tc>
                <w:tcPr>
                  <w:tcW w:w="3431" w:type="pct"/>
                  <w:vMerge w:val="restar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GUÍA DE IMPLEMENTACIÓN Y SEGUIMIENTO DEL PROGRAMA DE EDUCACIÓN PARA EL TRABAJO Y DESARROLLO HUMANO</w:t>
                  </w:r>
                </w:p>
              </w:tc>
              <w:tc>
                <w:tcPr>
                  <w:tcW w:w="1569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VERSIÓN: 1</w:t>
                  </w:r>
                </w:p>
              </w:tc>
            </w:tr>
            <w:tr w:rsidR="0098200E" w:rsidRPr="0098200E" w:rsidTr="00152041">
              <w:trPr>
                <w:tblCellSpacing w:w="0" w:type="dxa"/>
              </w:trPr>
              <w:tc>
                <w:tcPr>
                  <w:tcW w:w="3431" w:type="pct"/>
                  <w:vMerge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569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FECHA: 15/Mar/2019</w:t>
                  </w:r>
                </w:p>
              </w:tc>
            </w:tr>
          </w:tbl>
          <w:p w:rsidR="0098200E" w:rsidRPr="0098200E" w:rsidRDefault="0098200E" w:rsidP="009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8200E" w:rsidRPr="0098200E" w:rsidTr="0098200E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200E" w:rsidRPr="0098200E" w:rsidRDefault="0098200E" w:rsidP="009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8200E" w:rsidRPr="0098200E" w:rsidTr="009820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99"/>
            </w:tblGrid>
            <w:tr w:rsidR="0098200E" w:rsidRPr="009820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63"/>
                  </w:tblGrid>
                  <w:tr w:rsidR="0098200E" w:rsidRPr="0098200E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1" w:name="Objetivo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Objetivo</w:t>
                        </w:r>
                        <w:bookmarkEnd w:id="1"/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8200E" w:rsidRPr="0098200E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88"/>
                  </w:tblGrid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24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Planear, concertar y desarrollar programas de educación para el trabajo y desarrollo humano, orientada para la atención de las personas privadas de la libertad - PPL, que deseen adquirir y/o afianzar competencias laborales.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 xml:space="preserve">Estándar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ACA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 xml:space="preserve"> relacionado: 1-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lCCSA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-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7B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-01,1-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ICCSA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-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5A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-01.</w:t>
                        </w: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63"/>
                  </w:tblGrid>
                  <w:tr w:rsidR="0098200E" w:rsidRPr="0098200E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2" w:name="Marco_Legal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Marco Legal</w:t>
                        </w:r>
                        <w:bookmarkEnd w:id="2"/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88"/>
                  </w:tblGrid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8200E" w:rsidRPr="0098200E" w:rsidRDefault="00F748B3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hyperlink r:id="rId8" w:history="1">
                          <w:r w:rsidR="0098200E" w:rsidRPr="0098200E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• Ver </w:t>
                          </w:r>
                          <w:proofErr w:type="spellStart"/>
                          <w:r w:rsidR="0098200E" w:rsidRPr="0098200E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Normograma</w:t>
                          </w:r>
                          <w:proofErr w:type="spellEnd"/>
                          <w:r w:rsidR="0098200E" w:rsidRPr="0098200E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 del Instituto Nacional Penitenciario y Carcelario</w:t>
                          </w:r>
                        </w:hyperlink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63"/>
                  </w:tblGrid>
                  <w:tr w:rsidR="0098200E" w:rsidRPr="0098200E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3" w:name="Glosario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Glosario</w:t>
                        </w:r>
                        <w:bookmarkEnd w:id="3"/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8200E" w:rsidRPr="0098200E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88"/>
                  </w:tblGrid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• 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ACA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 xml:space="preserve"> :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es la Asociación Americana de Correccionales, por sus siglas en inglés (American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Correctional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Association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).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Ambientes de aprendizaje: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es un espacio en el que los estudiantes interactúan, bajo condiciones y circunstancias físicas, humanas, sociales y culturales propicias, para generar experiencias de aprendizaje significativo y con sentido.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Concertación: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 acuerdo entre dos o más personas o entidades sobre un asunto.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 xml:space="preserve">Estándar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ACA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: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los estándares de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ACA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son pautas para la mejora de las operaciones y programas correccionales. Proporcionan un marco para presentar las necesidades y preocupaciones de las agencias correccionales a los administradores correccionales, legisladores, organismos de financiación y el público. Establecen niveles de cumplimiento para las instituciones correccionales que buscan mejorar sus servicios, programas y operaciones (Manual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ICCSA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. 2014).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 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JETTE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 xml:space="preserve"> :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junta de evaluación, trabajo, estudio y enseñanza.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 xml:space="preserve">Manual de estándares de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ACA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: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la Asociación Americana de Correccionales -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ACA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, tiene más de 20 manuales para acreditación; el INPEC se encuentra en proceso de acreditación con los manuales para correccionales “International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Correctional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Core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Standards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Adults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-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ICCSA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”, y el manual para la academia “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Correctional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Training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Academies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–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CTA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, el cual lo está implementando la Escuela Penitenciaria Nacional.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000000"/>
                            <w:lang w:eastAsia="es-CO"/>
                          </w:rPr>
                          <w:t>Plan ocupacional: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matriz de información que incorpora elementos que establecen el 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lastRenderedPageBreak/>
                          <w:t>flujo de oferta y demanda por actividad del Establecimiento de Reclusión, con el fin de optimizar los procesos de Atención Social y tratamiento Penitenciario.</w:t>
                        </w: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8200E" w:rsidRPr="0098200E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63"/>
                  </w:tblGrid>
                  <w:tr w:rsidR="0098200E" w:rsidRPr="0098200E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4" w:name="1.Concertaciones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1. Concertaciones</w:t>
                        </w:r>
                        <w:bookmarkEnd w:id="4"/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8200E" w:rsidRPr="0098200E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88"/>
                  </w:tblGrid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24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Se precisan anualmente en el mes noviembre, por lo que es necesario que el responsable de Tratamiento y Desarrollo (educativa) del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, verifique las ofertas educativas que ofrecen las entidades en educación para el trabajo y desarrollo humano; solicitar cita con la persona responsable de la institución, con el fin de precisar la concertación de la siguiente vigencia, conforme a las políticas y directrices establecidas por la Subdirección de Educación y de acuerdo a las necesidades, ambientes de aprendizaje y materiales existentes para el desarrollo de los programas educativos de cada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8200E" w:rsidRPr="0098200E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63"/>
                  </w:tblGrid>
                  <w:tr w:rsidR="0098200E" w:rsidRPr="0098200E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5" w:name="2.Solicitud_de_recursos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2. Solicitud de recursos</w:t>
                        </w:r>
                        <w:bookmarkEnd w:id="5"/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8200E" w:rsidRPr="0098200E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88"/>
                  </w:tblGrid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Para realizar la solicitud de recursos a la Subdirección de Educación, el responsable de Tratamiento y Desarrollo (educativa) del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debe diligenciar el formato “Formato Solicitud de Recursos para Programas de Formación Laboral y Cursos en Artes y Oficios” por cada curso a iniciar y adjuntar los siguientes anexos.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 Una cotización por cada solicitud.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• Copia de la concertación y/o plan operativo que se estableció en el respectivo centro de capacitación.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Estos documentos deben ser remitidos con oficio a la Dirección Regional de su jurisdicción, quienes a su vez evaluaran el requerimiento y emitirán un visto bueno, el cual debe ser enviado vía correo electrónico a la Subdirección de educación mediante oficio y con los respectivos anexos, para verificación, elaboración de la resolución de asignación de presupuesto. </w:t>
                        </w: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8200E" w:rsidRPr="0098200E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63"/>
                  </w:tblGrid>
                  <w:tr w:rsidR="0098200E" w:rsidRPr="0098200E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6" w:name="3.Planificación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3. Planificación</w:t>
                        </w:r>
                        <w:bookmarkEnd w:id="6"/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8200E" w:rsidRPr="0098200E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88"/>
                  </w:tblGrid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El responsable de Tratamiento y Desarrollo (educativa) del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debe comprobar que los programas de educación para el trabajo y desarrollo humano existentes en el plan ocupacional son acordes con los cursos que concertó, en caso de requerir modificaciones o inclusión de nuevos cursos, debe realizar la caracterización del programa a desarrollar y solicitar a la JETEE del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que lleve a cabo el tramite pertinente.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 xml:space="preserve">El responsable de Tratamiento y Desarrollo (educativa) del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, realizará anualmente la primera semana del mes de enero la planeación del programa de educación para el trabajo y desarrollo humano en el aplicativo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SISIPEC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 WEB, teniendo en cuenta los parámetros establecidos para dicha actividad por la Subdirección de Educación.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 xml:space="preserve">El responsable de Atención y Tratamiento de las regionales realizará el seguimiento permanente a la planificación y retroalimentará a los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.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 xml:space="preserve">La Subdirección de Educación realizará seguimiento a las Direcciones Regionales sobre 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lastRenderedPageBreak/>
                          <w:t>frente el proceso de planeación del programa. </w:t>
                        </w: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8200E" w:rsidRPr="0098200E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63"/>
                  </w:tblGrid>
                  <w:tr w:rsidR="0098200E" w:rsidRPr="0098200E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7" w:name="4.Inscripción_del_PPL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4. Inscripción del PPL</w:t>
                        </w:r>
                        <w:bookmarkEnd w:id="7"/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8200E" w:rsidRPr="0098200E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88"/>
                  </w:tblGrid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El responsable de Tratamiento y Desarrollo (educativa) del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, realizará convocatoria de los programas a desarrollar, en donde especificará, nombre del programa académico, el número de cupos, requisitos, horarios, fecha de inicio.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>Con los listados de PPL interesados en participar de los programas de formación laboral, se solicitará a la JETEE, se inicie el proceso selección, quienes deberán tener conocimiento de las fechas de iniciación de cada programa.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 xml:space="preserve">De acuerdo a la normatividad y requerimiento de cada institución Educativa que desarrollará los programas de educación para el trabajo y desarrollo humano en cada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, es necesario realizar y entregar los listados y soportes de los PPL, a las instituciones educativas para la respectiva inscripción en las plataformas de las mismas y por consiguiente a sus respectivas matriculas. </w:t>
                        </w: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8200E" w:rsidRPr="0098200E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63"/>
                  </w:tblGrid>
                  <w:tr w:rsidR="0098200E" w:rsidRPr="0098200E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8" w:name="5.Seguimiento_al_programa_de_educación_p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5. Seguimiento al programa de educación para el trabajo y el desarrollo humano.</w:t>
                        </w:r>
                        <w:bookmarkEnd w:id="8"/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8200E" w:rsidRPr="0098200E">
                    <w:trPr>
                      <w:trHeight w:val="12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88"/>
                  </w:tblGrid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 xml:space="preserve">El responsable de Tratamiento y Desarrollo (educativa) del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, elaborará y remitirá informes trimestrales de la ejecución presupuestal y cumplimiento de los objetivos del programa de educación para el trabajo y el desarrollo humano a la regional de su jurisdicción. </w:t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</w:r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br/>
                          <w:t xml:space="preserve">El responsable de Atención y Tratamiento de las regionales, realizará seguimiento al programa de educación para el trabajo y el desarrollo humano en los </w:t>
                        </w:r>
                        <w:proofErr w:type="spellStart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ERON</w:t>
                        </w:r>
                        <w:proofErr w:type="spellEnd"/>
                        <w:r w:rsidRPr="0098200E"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  <w:t>, retroalimentará los informes y adelantar acciones correctivas o de mejora que permita que los procesos educativos estén acordes a las condiciones y características de la PPL, de lo actuado informará a la subdirección de educación.</w:t>
                        </w: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463"/>
                  </w:tblGrid>
                  <w:tr w:rsidR="0098200E" w:rsidRPr="0098200E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04C5A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bookmarkStart w:id="9" w:name="Anexos"/>
                        <w:r w:rsidRPr="0098200E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Anexos</w:t>
                        </w:r>
                        <w:bookmarkEnd w:id="9"/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000000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388"/>
                  </w:tblGrid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8200E" w:rsidRPr="0098200E" w:rsidRDefault="00F748B3" w:rsidP="0098200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CO"/>
                          </w:rPr>
                        </w:pPr>
                        <w:hyperlink r:id="rId9" w:history="1">
                          <w:r w:rsidR="0098200E" w:rsidRPr="0098200E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• PM-</w:t>
                          </w:r>
                          <w:proofErr w:type="spellStart"/>
                          <w:r w:rsidR="0098200E" w:rsidRPr="0098200E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TP</w:t>
                          </w:r>
                          <w:proofErr w:type="spellEnd"/>
                          <w:r w:rsidR="0098200E" w:rsidRPr="0098200E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-</w:t>
                          </w:r>
                          <w:proofErr w:type="spellStart"/>
                          <w:r w:rsidR="0098200E" w:rsidRPr="0098200E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G10-F01</w:t>
                          </w:r>
                          <w:proofErr w:type="spellEnd"/>
                          <w:r w:rsidR="0098200E" w:rsidRPr="0098200E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 </w:t>
                          </w:r>
                          <w:proofErr w:type="spellStart"/>
                          <w:r w:rsidR="0098200E" w:rsidRPr="0098200E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>V01</w:t>
                          </w:r>
                          <w:proofErr w:type="spellEnd"/>
                          <w:r w:rsidR="0098200E" w:rsidRPr="0098200E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 Solicitud de Recursos para Programas de Formación Laboral y Cursos en Artes y Oficios.</w:t>
                          </w:r>
                        </w:hyperlink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98200E" w:rsidRPr="0098200E" w:rsidRDefault="0098200E" w:rsidP="009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8200E" w:rsidRPr="0098200E" w:rsidTr="0098200E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200E" w:rsidRPr="0098200E" w:rsidRDefault="0098200E" w:rsidP="009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8200E" w:rsidRPr="0098200E" w:rsidTr="009820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4C5A"/>
                <w:left w:val="outset" w:sz="6" w:space="0" w:color="004C5A"/>
                <w:bottom w:val="outset" w:sz="6" w:space="0" w:color="004C5A"/>
                <w:right w:val="outset" w:sz="6" w:space="0" w:color="004C5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1094"/>
              <w:gridCol w:w="1208"/>
              <w:gridCol w:w="4088"/>
            </w:tblGrid>
            <w:tr w:rsidR="0098200E" w:rsidRPr="0098200E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Lista de Versiones</w:t>
                  </w:r>
                </w:p>
              </w:tc>
            </w:tr>
            <w:tr w:rsidR="0098200E" w:rsidRPr="0098200E">
              <w:trPr>
                <w:tblCellSpacing w:w="0" w:type="dxa"/>
              </w:trPr>
              <w:tc>
                <w:tcPr>
                  <w:tcW w:w="750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Fecha de Emisión</w:t>
                  </w:r>
                </w:p>
              </w:tc>
              <w:tc>
                <w:tcPr>
                  <w:tcW w:w="750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Motivo de la Modificación</w:t>
                  </w:r>
                </w:p>
              </w:tc>
              <w:tc>
                <w:tcPr>
                  <w:tcW w:w="2750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Modificaciones</w:t>
                  </w:r>
                </w:p>
              </w:tc>
            </w:tr>
            <w:tr w:rsidR="0098200E" w:rsidRPr="009820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>11/Mar/2019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>Creación del documento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  <w:t>N/A </w:t>
                  </w:r>
                </w:p>
              </w:tc>
            </w:tr>
          </w:tbl>
          <w:p w:rsidR="0098200E" w:rsidRPr="0098200E" w:rsidRDefault="0098200E" w:rsidP="009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8200E" w:rsidRPr="0098200E" w:rsidTr="0098200E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200E" w:rsidRPr="0098200E" w:rsidRDefault="0098200E" w:rsidP="009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8200E" w:rsidRPr="0098200E" w:rsidTr="009820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4C5A"/>
                <w:left w:val="outset" w:sz="6" w:space="0" w:color="004C5A"/>
                <w:bottom w:val="outset" w:sz="6" w:space="0" w:color="004C5A"/>
                <w:right w:val="outset" w:sz="6" w:space="0" w:color="004C5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2494"/>
              <w:gridCol w:w="2495"/>
            </w:tblGrid>
            <w:tr w:rsidR="0098200E" w:rsidRPr="0098200E">
              <w:trPr>
                <w:trHeight w:val="375"/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shd w:val="clear" w:color="auto" w:fill="004C5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</w:pPr>
                  <w:r w:rsidRPr="0098200E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CO"/>
                    </w:rPr>
                    <w:t>Aprobó</w:t>
                  </w:r>
                </w:p>
              </w:tc>
            </w:tr>
            <w:tr w:rsidR="0098200E" w:rsidRPr="009820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5"/>
                    <w:gridCol w:w="1469"/>
                  </w:tblGrid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Oscar Orlando Gómez Pinto</w:t>
                        </w:r>
                      </w:p>
                    </w:tc>
                  </w:tr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 xml:space="preserve">Profesional </w:t>
                        </w:r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lastRenderedPageBreak/>
                          <w:t>Especializado</w:t>
                        </w:r>
                      </w:p>
                    </w:tc>
                  </w:tr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lastRenderedPageBreak/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11/Mar/2019</w:t>
                        </w: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5"/>
                    <w:gridCol w:w="1469"/>
                  </w:tblGrid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lastRenderedPageBreak/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proofErr w:type="spellStart"/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Angelica</w:t>
                        </w:r>
                        <w:proofErr w:type="spellEnd"/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 xml:space="preserve"> María Patiño García</w:t>
                        </w:r>
                      </w:p>
                    </w:tc>
                  </w:tr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 xml:space="preserve">Profesional </w:t>
                        </w:r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lastRenderedPageBreak/>
                          <w:t>Especializado</w:t>
                        </w:r>
                      </w:p>
                    </w:tc>
                  </w:tr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lastRenderedPageBreak/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13/Mar/2019</w:t>
                        </w: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5"/>
                    <w:gridCol w:w="1469"/>
                  </w:tblGrid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Juan Manuel Riaño Vargas</w:t>
                        </w:r>
                      </w:p>
                    </w:tc>
                  </w:tr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Jefe Oficina Asesora de Planeación</w:t>
                        </w:r>
                      </w:p>
                    </w:tc>
                  </w:tr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14/Mar/2019</w:t>
                        </w: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4C5A"/>
                    <w:left w:val="outset" w:sz="6" w:space="0" w:color="004C5A"/>
                    <w:bottom w:val="outset" w:sz="6" w:space="0" w:color="004C5A"/>
                    <w:right w:val="outset" w:sz="6" w:space="0" w:color="004C5A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5"/>
                    <w:gridCol w:w="1470"/>
                  </w:tblGrid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lastRenderedPageBreak/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proofErr w:type="spellStart"/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Roselín</w:t>
                        </w:r>
                        <w:proofErr w:type="spellEnd"/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 xml:space="preserve"> Martínez Rosales</w:t>
                        </w:r>
                      </w:p>
                    </w:tc>
                  </w:tr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 xml:space="preserve">Director de </w:t>
                        </w:r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lastRenderedPageBreak/>
                          <w:t>Atención y Tratamiento</w:t>
                        </w:r>
                      </w:p>
                    </w:tc>
                  </w:tr>
                  <w:tr w:rsidR="0098200E" w:rsidRPr="009820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CO"/>
                          </w:rPr>
                          <w:lastRenderedPageBreak/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200E" w:rsidRPr="0098200E" w:rsidRDefault="0098200E" w:rsidP="009820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9820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15/Mar/2019</w:t>
                        </w:r>
                      </w:p>
                    </w:tc>
                  </w:tr>
                </w:tbl>
                <w:p w:rsidR="0098200E" w:rsidRPr="0098200E" w:rsidRDefault="0098200E" w:rsidP="0098200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es-CO"/>
                    </w:rPr>
                  </w:pPr>
                </w:p>
              </w:tc>
            </w:tr>
          </w:tbl>
          <w:p w:rsidR="0098200E" w:rsidRPr="0098200E" w:rsidRDefault="0098200E" w:rsidP="009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8200E" w:rsidRPr="0098200E" w:rsidTr="0098200E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200E" w:rsidRPr="0098200E" w:rsidRDefault="0098200E" w:rsidP="00982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proofErr w:type="spellStart"/>
            <w:r w:rsidRPr="0098200E">
              <w:rPr>
                <w:rFonts w:ascii="Arial Narrow" w:eastAsia="Times New Roman" w:hAnsi="Arial Narrow" w:cs="Times New Roman"/>
                <w:color w:val="000000"/>
                <w:lang w:eastAsia="es-CO"/>
              </w:rPr>
              <w:lastRenderedPageBreak/>
              <w:t>TXTCOpiaControlada</w:t>
            </w:r>
            <w:proofErr w:type="spellEnd"/>
          </w:p>
        </w:tc>
      </w:tr>
    </w:tbl>
    <w:p w:rsidR="00285E0B" w:rsidRDefault="00285E0B"/>
    <w:sectPr w:rsidR="00285E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B3" w:rsidRDefault="00F748B3" w:rsidP="0098200E">
      <w:pPr>
        <w:spacing w:after="0" w:line="240" w:lineRule="auto"/>
      </w:pPr>
      <w:r>
        <w:separator/>
      </w:r>
    </w:p>
  </w:endnote>
  <w:endnote w:type="continuationSeparator" w:id="0">
    <w:p w:rsidR="00F748B3" w:rsidRDefault="00F748B3" w:rsidP="0098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B3" w:rsidRDefault="00F748B3" w:rsidP="0098200E">
      <w:pPr>
        <w:spacing w:after="0" w:line="240" w:lineRule="auto"/>
      </w:pPr>
      <w:r>
        <w:separator/>
      </w:r>
    </w:p>
  </w:footnote>
  <w:footnote w:type="continuationSeparator" w:id="0">
    <w:p w:rsidR="00F748B3" w:rsidRDefault="00F748B3" w:rsidP="0098200E">
      <w:pPr>
        <w:spacing w:after="0" w:line="240" w:lineRule="auto"/>
      </w:pPr>
      <w:r>
        <w:continuationSeparator/>
      </w:r>
    </w:p>
  </w:footnote>
  <w:footnote w:id="1">
    <w:p w:rsidR="0098200E" w:rsidRDefault="0098200E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http://isolucion.inpec.gov.co/Isolucion4Inpec/Administracion/frmFrameSet.aspx?Ruta=Li4vRnJhbWVTZXRBcnRpY3Vsby5hc3A/UGFnaW5hPUJhbmNvQ29ub2NpbWllbnRvNElOUEVDLzgvODgyZTFmZDFkMGJiNDMzNWEyNDhiNmU4ZTc1MTM0MmQvODgyZTFmZDFkMGJiNDMzNWEyNDhiNmU4ZTc1MTM0MmQuYXNwJklEQVJUSUNVTE89MTMyMzk=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0E"/>
    <w:rsid w:val="00152041"/>
    <w:rsid w:val="00285E0B"/>
    <w:rsid w:val="0098200E"/>
    <w:rsid w:val="00B17D5A"/>
    <w:rsid w:val="00F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8200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200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20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2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8200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200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20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2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ec.gov.co/documents/20143/73347/Normograma+Institucional+vfinal.xlsx/6bdeed27-cbf7-360d-0c00-8e5dfec9f8f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olucion.inpec.gov.co/Isolucion4Inpec/BancoConocimiento4INPEC/1/18b6b3c5cae44d6bb7aa2cc123046a2a/18b6b3c5cae44d6bb7aa2cc123046a2a.asp?IdArticulo=1326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olucion.inpec.gov.co/Isolucion4Inpec/Administracion/frmFrameSet.aspx?Ruta=Li4vRnJhbWVTZXRBcnRpY3Vsby5hc3A/UGFnaW5hPUJhbmNvQ29ub2NpbWllbnRvNElOUEVDLzgvODgyZTFmZDFkMGJiNDMzNWEyNDhiNmU4ZTc1MTM0MmQvODgyZTFmZDFkMGJiNDMzNWEyNDhiNmU4ZTc1MTM0MmQuYXNwJklEQVJUSUNVTE89MTMyMzk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F14C-C9F3-4BAD-8BCB-D957010B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6238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A.G.M-INPEC</dc:creator>
  <cp:keywords/>
  <dc:description/>
  <cp:lastModifiedBy>Lic. M. Alejandro Gallego M.</cp:lastModifiedBy>
  <cp:revision>3</cp:revision>
  <dcterms:created xsi:type="dcterms:W3CDTF">2019-04-05T18:10:00Z</dcterms:created>
  <dcterms:modified xsi:type="dcterms:W3CDTF">2021-03-24T18:53:00Z</dcterms:modified>
</cp:coreProperties>
</file>